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6D72" w14:textId="45D2A799" w:rsidR="00A72B1A" w:rsidRPr="00A72B1A" w:rsidRDefault="00E2586B" w:rsidP="00A72B1A">
      <w:pPr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/>
          <w:color w:val="333333"/>
          <w:sz w:val="36"/>
          <w:szCs w:val="36"/>
        </w:rPr>
        <w:t xml:space="preserve">UPDATED </w:t>
      </w:r>
      <w:r w:rsidR="00A72B1A" w:rsidRPr="00A72B1A">
        <w:rPr>
          <w:rFonts w:ascii="Arial" w:eastAsia="Times New Roman" w:hAnsi="Arial" w:cs="Arial"/>
          <w:color w:val="333333"/>
          <w:sz w:val="36"/>
          <w:szCs w:val="36"/>
        </w:rPr>
        <w:t>GUIDELINES FOR MEMORIAL/FUNERAL SERVICES</w:t>
      </w:r>
      <w:r>
        <w:rPr>
          <w:rFonts w:ascii="Arial" w:eastAsia="Times New Roman" w:hAnsi="Arial" w:cs="Arial"/>
          <w:color w:val="333333"/>
          <w:sz w:val="36"/>
          <w:szCs w:val="36"/>
        </w:rPr>
        <w:t xml:space="preserve"> (4/2021)</w:t>
      </w:r>
    </w:p>
    <w:p w14:paraId="787CA5EC" w14:textId="77777777" w:rsidR="00A72B1A" w:rsidRP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>The following guidelines have been developed to enable everyone to understand the procedure followed for Memorial/Funeral Services.</w:t>
      </w:r>
    </w:p>
    <w:p w14:paraId="354582B4" w14:textId="0308E630" w:rsidR="00E2586B" w:rsidRDefault="00E2586B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The celebration of eternal life, as we call all memorials/ funerals, is a time to remember that we come from God, we 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>celebrate the gift of life,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and we return to God.  As such, Christ is always in the center and the reason we celebrate the eternal life of the ones we love.</w:t>
      </w:r>
    </w:p>
    <w:p w14:paraId="0F62618D" w14:textId="456066DE" w:rsidR="00E2586B" w:rsidRDefault="00E80E52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We take 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>our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charge seriously to 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 xml:space="preserve">support and care for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the bereaved.  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 xml:space="preserve">We consider this a </w:t>
      </w:r>
      <w:r>
        <w:rPr>
          <w:rFonts w:ascii="Arial" w:eastAsia="Times New Roman" w:hAnsi="Arial" w:cs="Arial"/>
          <w:color w:val="333333"/>
          <w:sz w:val="21"/>
          <w:szCs w:val="21"/>
        </w:rPr>
        <w:t>holy calling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 xml:space="preserve">.  We </w:t>
      </w:r>
      <w:r>
        <w:rPr>
          <w:rFonts w:ascii="Arial" w:eastAsia="Times New Roman" w:hAnsi="Arial" w:cs="Arial"/>
          <w:color w:val="333333"/>
          <w:sz w:val="21"/>
          <w:szCs w:val="21"/>
        </w:rPr>
        <w:t>are grateful that you have chosen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 xml:space="preserve"> St. Mark’s to help you honor your loved one and celebrate God’s gift of eternal life.</w:t>
      </w:r>
    </w:p>
    <w:p w14:paraId="60F64425" w14:textId="3D7464A2" w:rsidR="00A72B1A" w:rsidRP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>The first section of these guidelines is to provide a list of services that St. Mark’s Lutheran Church can offer in support of the family and friends of a person who has passed on to life eternal.  Spiritual support for all of God’s people at the time of the loss of a friend or loved one is a vital part of our church’s mission.</w:t>
      </w:r>
    </w:p>
    <w:p w14:paraId="62A1318E" w14:textId="150C9E56" w:rsidR="00A72B1A" w:rsidRP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>We stand ready to provide the following services at the time of a death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>.  Please note that members of St. Mark’s are entitled to certain benefits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 xml:space="preserve">.  However, 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 xml:space="preserve">we will do our best to accommodate all circumstances. </w:t>
      </w:r>
    </w:p>
    <w:p w14:paraId="5CF706ED" w14:textId="77777777" w:rsidR="00A72B1A" w:rsidRPr="00A72B1A" w:rsidRDefault="00A72B1A" w:rsidP="00A72B1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>The use of our church facilities to hold a Memorial/Funeral Service arranged by our Pastor in consultation with the family of the deceased. The church office phone number is (619) 427-5515.</w:t>
      </w:r>
    </w:p>
    <w:p w14:paraId="0BD192FC" w14:textId="69AA83E0" w:rsidR="00A72B1A" w:rsidRPr="00A72B1A" w:rsidRDefault="00E2586B" w:rsidP="00A72B1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The church will p</w:t>
      </w:r>
      <w:r w:rsidR="00A72B1A"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repare and print a basic worship </w:t>
      </w:r>
      <w:r>
        <w:rPr>
          <w:rFonts w:ascii="Arial" w:eastAsia="Times New Roman" w:hAnsi="Arial" w:cs="Arial"/>
          <w:color w:val="333333"/>
          <w:sz w:val="21"/>
          <w:szCs w:val="21"/>
        </w:rPr>
        <w:t>bulletin</w:t>
      </w:r>
      <w:r w:rsidR="00A72B1A"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 for the Memorial/Funeral Service.</w:t>
      </w:r>
    </w:p>
    <w:p w14:paraId="52527F37" w14:textId="79C46AD2" w:rsidR="00E2586B" w:rsidRDefault="00A72B1A" w:rsidP="00A72B1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The 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>P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>astor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 will contact and meet with the bereaved family.  If the family desires, Jacobson Hall may be used to hold a gathering after the Memorial/Funeral Service.  </w:t>
      </w:r>
    </w:p>
    <w:p w14:paraId="02007BB5" w14:textId="0420B77D" w:rsidR="00A72B1A" w:rsidRDefault="00E2586B" w:rsidP="00F5475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 w:rsidRPr="00E2586B">
        <w:rPr>
          <w:rFonts w:ascii="Arial" w:eastAsia="Times New Roman" w:hAnsi="Arial" w:cs="Arial"/>
          <w:color w:val="333333"/>
          <w:sz w:val="21"/>
          <w:szCs w:val="21"/>
        </w:rPr>
        <w:t xml:space="preserve">Funerals/ memorials for church members can include coffee, lemonade and cake </w:t>
      </w:r>
      <w:r>
        <w:rPr>
          <w:rFonts w:ascii="Arial" w:eastAsia="Times New Roman" w:hAnsi="Arial" w:cs="Arial"/>
          <w:color w:val="333333"/>
          <w:sz w:val="21"/>
          <w:szCs w:val="21"/>
        </w:rPr>
        <w:t>(</w:t>
      </w:r>
      <w:r w:rsidRPr="00E2586B">
        <w:rPr>
          <w:rFonts w:ascii="Arial" w:eastAsia="Times New Roman" w:hAnsi="Arial" w:cs="Arial"/>
          <w:color w:val="333333"/>
          <w:sz w:val="21"/>
          <w:szCs w:val="21"/>
        </w:rPr>
        <w:t>or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cookies) as part of the service.  Any additional foo</w:t>
      </w:r>
      <w:r w:rsidR="00172AFB">
        <w:rPr>
          <w:rFonts w:ascii="Arial" w:eastAsia="Times New Roman" w:hAnsi="Arial" w:cs="Arial"/>
          <w:color w:val="333333"/>
          <w:sz w:val="21"/>
          <w:szCs w:val="21"/>
        </w:rPr>
        <w:t>d and paper products (plates, utensils, etc.)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must be supplied by the family of the deceased.  </w:t>
      </w:r>
    </w:p>
    <w:p w14:paraId="2C43D4FF" w14:textId="57935A27" w:rsidR="00256946" w:rsidRDefault="00256946" w:rsidP="0025694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Non-members will be asked to provide the refreshments</w:t>
      </w:r>
      <w:r w:rsidR="00172AFB">
        <w:rPr>
          <w:rFonts w:ascii="Arial" w:eastAsia="Times New Roman" w:hAnsi="Arial" w:cs="Arial"/>
          <w:color w:val="333333"/>
          <w:sz w:val="21"/>
          <w:szCs w:val="21"/>
        </w:rPr>
        <w:t xml:space="preserve"> and paper products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for this fellowship time.</w:t>
      </w:r>
    </w:p>
    <w:p w14:paraId="67967E08" w14:textId="0D6A90B1" w:rsidR="00A72B1A" w:rsidRPr="00A72B1A" w:rsidRDefault="00A72B1A" w:rsidP="00A72B1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The 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>P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>astor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 will 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 xml:space="preserve">meet with the family to create the service.  </w:t>
      </w:r>
    </w:p>
    <w:p w14:paraId="136DEA5A" w14:textId="706B227F" w:rsidR="00A72B1A" w:rsidRPr="00A72B1A" w:rsidRDefault="00A72B1A" w:rsidP="00A72B1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If possible, the 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>P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>astor will notify the congregation of the death of a member and of arrangements for the Memorial Service at worship services and through our email newsletter and use of the “Prayer Chain”.</w:t>
      </w:r>
    </w:p>
    <w:p w14:paraId="7AC44952" w14:textId="673E5509" w:rsidR="00A72B1A" w:rsidRDefault="00A72B1A" w:rsidP="00A72B1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>St. Mark’s will provide an organist /pianist for the Memorial Service.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 xml:space="preserve">  Since this requires additional time for the organist/ pianist, there will be an additional fee for 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 xml:space="preserve">both 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 xml:space="preserve">members and non-members. </w:t>
      </w:r>
    </w:p>
    <w:p w14:paraId="573DCBB2" w14:textId="657BFD88" w:rsidR="00A72B1A" w:rsidRPr="00256946" w:rsidRDefault="00A72B1A" w:rsidP="00CA7A98">
      <w:pPr>
        <w:numPr>
          <w:ilvl w:val="0"/>
          <w:numId w:val="1"/>
        </w:numPr>
        <w:spacing w:before="100" w:beforeAutospacing="1" w:after="150" w:afterAutospacing="1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An audio technician </w:t>
      </w:r>
      <w:r w:rsidR="00256946">
        <w:rPr>
          <w:rFonts w:ascii="Arial" w:eastAsia="Times New Roman" w:hAnsi="Arial" w:cs="Arial"/>
          <w:color w:val="333333"/>
          <w:sz w:val="21"/>
          <w:szCs w:val="21"/>
        </w:rPr>
        <w:t>can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 be provided.  Audio recordings of the Memorial/Funeral service may be available.</w:t>
      </w:r>
      <w:r w:rsidRPr="00A72B1A">
        <w:rPr>
          <w:rFonts w:ascii="Arial" w:eastAsia="Times New Roman" w:hAnsi="Arial" w:cs="Arial"/>
          <w:b/>
          <w:bCs/>
          <w:color w:val="333333"/>
          <w:sz w:val="21"/>
          <w:szCs w:val="21"/>
        </w:rPr>
        <w:t>     </w:t>
      </w:r>
    </w:p>
    <w:p w14:paraId="783431C4" w14:textId="77777777" w:rsidR="00791156" w:rsidRDefault="00791156" w:rsidP="00A72B1A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39893D23" w14:textId="77777777" w:rsidR="00791156" w:rsidRDefault="00791156" w:rsidP="00A72B1A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1ED5BB60" w14:textId="77777777" w:rsidR="00791156" w:rsidRDefault="00791156" w:rsidP="00A72B1A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03C8892F" w14:textId="77777777" w:rsidR="00791156" w:rsidRDefault="00791156" w:rsidP="00A72B1A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1BFAEB52" w14:textId="77777777" w:rsidR="00791156" w:rsidRDefault="00791156" w:rsidP="00A72B1A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78BC3DB5" w14:textId="25A867C0" w:rsidR="00A72B1A" w:rsidRDefault="00791156" w:rsidP="00A72B1A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 xml:space="preserve">Funeral/ Memorial </w:t>
      </w:r>
      <w:r w:rsidR="00A72B1A" w:rsidRPr="00A72B1A">
        <w:rPr>
          <w:rFonts w:ascii="Arial" w:eastAsia="Times New Roman" w:hAnsi="Arial" w:cs="Arial"/>
          <w:b/>
          <w:bCs/>
          <w:color w:val="333333"/>
          <w:sz w:val="21"/>
          <w:szCs w:val="21"/>
        </w:rPr>
        <w:t>Fees</w:t>
      </w:r>
    </w:p>
    <w:p w14:paraId="068C197B" w14:textId="75725E3B" w:rsidR="00E2586B" w:rsidRPr="00A72B1A" w:rsidRDefault="00E2586B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ab/>
        <w:t xml:space="preserve">Member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ab/>
        <w:t>Non-member</w:t>
      </w:r>
    </w:p>
    <w:p w14:paraId="689844FC" w14:textId="4D41B008" w:rsidR="00A72B1A" w:rsidRP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b/>
          <w:bCs/>
          <w:color w:val="333333"/>
          <w:sz w:val="21"/>
          <w:szCs w:val="21"/>
        </w:rPr>
        <w:t>Worship Space          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> $0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  <w:t>$50</w:t>
      </w:r>
    </w:p>
    <w:p w14:paraId="349B57AE" w14:textId="79D65817" w:rsidR="00A72B1A" w:rsidRP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b/>
          <w:bCs/>
          <w:color w:val="333333"/>
          <w:sz w:val="21"/>
          <w:szCs w:val="21"/>
        </w:rPr>
        <w:t>Organist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>                     $200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  <w:t>$200</w:t>
      </w:r>
    </w:p>
    <w:p w14:paraId="467F89C6" w14:textId="10CB1907" w:rsidR="00A72B1A" w:rsidRP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b/>
          <w:bCs/>
          <w:color w:val="333333"/>
          <w:sz w:val="21"/>
          <w:szCs w:val="21"/>
        </w:rPr>
        <w:t>Pastor 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 $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>0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  <w:t>$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>250</w:t>
      </w:r>
    </w:p>
    <w:p w14:paraId="67114A79" w14:textId="6A799D28" w:rsidR="00E2586B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b/>
          <w:bCs/>
          <w:color w:val="333333"/>
          <w:sz w:val="21"/>
          <w:szCs w:val="21"/>
        </w:rPr>
        <w:t>Funeral coordinator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  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 xml:space="preserve">TBD 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  <w:t>TBD</w:t>
      </w:r>
    </w:p>
    <w:p w14:paraId="026E7B92" w14:textId="0D812759" w:rsidR="00A72B1A" w:rsidRP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b/>
          <w:bCs/>
          <w:color w:val="333333"/>
          <w:sz w:val="21"/>
          <w:szCs w:val="21"/>
        </w:rPr>
        <w:t>Reception coordinator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 xml:space="preserve">  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>TBD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  <w:t>TBD</w:t>
      </w:r>
    </w:p>
    <w:p w14:paraId="63874084" w14:textId="5ACAE9AD" w:rsidR="00A72B1A" w:rsidRP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b/>
          <w:bCs/>
          <w:color w:val="333333"/>
          <w:sz w:val="21"/>
          <w:szCs w:val="21"/>
        </w:rPr>
        <w:t>Custodian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>    </w:t>
      </w:r>
      <w:r w:rsidR="00D22FF8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D22FF8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791156" w:rsidRPr="00A72B1A">
        <w:rPr>
          <w:rFonts w:ascii="Arial" w:eastAsia="Times New Roman" w:hAnsi="Arial" w:cs="Arial"/>
          <w:color w:val="333333"/>
          <w:sz w:val="21"/>
          <w:szCs w:val="21"/>
        </w:rPr>
        <w:t>$</w:t>
      </w:r>
      <w:r w:rsidR="00D22FF8">
        <w:rPr>
          <w:rFonts w:ascii="Arial" w:eastAsia="Times New Roman" w:hAnsi="Arial" w:cs="Arial"/>
          <w:color w:val="333333"/>
          <w:sz w:val="21"/>
          <w:szCs w:val="21"/>
        </w:rPr>
        <w:t>0</w:t>
      </w:r>
      <w:r w:rsidR="00791156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791156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791156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2F528B">
        <w:rPr>
          <w:rFonts w:ascii="Arial" w:eastAsia="Times New Roman" w:hAnsi="Arial" w:cs="Arial"/>
          <w:color w:val="333333"/>
          <w:sz w:val="21"/>
          <w:szCs w:val="21"/>
        </w:rPr>
        <w:t xml:space="preserve">       </w:t>
      </w:r>
      <w:r w:rsidR="00D22FF8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D22FF8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D22FF8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>$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>50 +$75.00 if reception</w:t>
      </w:r>
    </w:p>
    <w:p w14:paraId="56C2F5CD" w14:textId="301AA2FD" w:rsidR="00A72B1A" w:rsidRP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b/>
          <w:bCs/>
          <w:color w:val="333333"/>
          <w:sz w:val="21"/>
          <w:szCs w:val="21"/>
        </w:rPr>
        <w:t>Audio/Visual Tech    </w:t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>  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>$50</w:t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E2586B">
        <w:rPr>
          <w:rFonts w:ascii="Arial" w:eastAsia="Times New Roman" w:hAnsi="Arial" w:cs="Arial"/>
          <w:color w:val="333333"/>
          <w:sz w:val="21"/>
          <w:szCs w:val="21"/>
        </w:rPr>
        <w:tab/>
      </w:r>
      <w:r w:rsidRPr="00A72B1A">
        <w:rPr>
          <w:rFonts w:ascii="Arial" w:eastAsia="Times New Roman" w:hAnsi="Arial" w:cs="Arial"/>
          <w:color w:val="333333"/>
          <w:sz w:val="21"/>
          <w:szCs w:val="21"/>
        </w:rPr>
        <w:t>          $100</w:t>
      </w:r>
    </w:p>
    <w:p w14:paraId="5F6BD639" w14:textId="77777777" w:rsidR="00791156" w:rsidRDefault="00791156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05C8EE5" w14:textId="48A0E486" w:rsidR="00A72B1A" w:rsidRDefault="00A72B1A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72B1A">
        <w:rPr>
          <w:rFonts w:ascii="Arial" w:eastAsia="Times New Roman" w:hAnsi="Arial" w:cs="Arial"/>
          <w:color w:val="333333"/>
          <w:sz w:val="21"/>
          <w:szCs w:val="21"/>
        </w:rPr>
        <w:t>It is customary that all fees be paid on or before the date of service.</w:t>
      </w:r>
    </w:p>
    <w:p w14:paraId="3A829CF0" w14:textId="1FD34ACF" w:rsidR="00791156" w:rsidRPr="00A72B1A" w:rsidRDefault="00791156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Fees to musician,  AV Tech and pastor (for non-members) should be paid directly to the person performing that duty.  Pastor will supply name of person. </w:t>
      </w:r>
    </w:p>
    <w:p w14:paraId="49E29D5D" w14:textId="0141BDB8" w:rsidR="00A72B1A" w:rsidRPr="00A72B1A" w:rsidRDefault="00791156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For non-members, please make check for worship space </w:t>
      </w:r>
      <w:r w:rsidR="00A72B1A" w:rsidRPr="00A72B1A">
        <w:rPr>
          <w:rFonts w:ascii="Arial" w:eastAsia="Times New Roman" w:hAnsi="Arial" w:cs="Arial"/>
          <w:color w:val="333333"/>
          <w:sz w:val="21"/>
          <w:szCs w:val="21"/>
        </w:rPr>
        <w:t>payable to </w:t>
      </w:r>
      <w:r w:rsidR="00A72B1A" w:rsidRPr="00A72B1A">
        <w:rPr>
          <w:rFonts w:ascii="Arial" w:eastAsia="Times New Roman" w:hAnsi="Arial" w:cs="Arial"/>
          <w:i/>
          <w:iCs/>
          <w:color w:val="333333"/>
          <w:sz w:val="21"/>
          <w:szCs w:val="21"/>
        </w:rPr>
        <w:t>St. Mark’s Lutheran Church</w:t>
      </w:r>
      <w:r w:rsidR="00A72B1A" w:rsidRPr="00A72B1A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15BBDF24" w14:textId="21C1C256" w:rsidR="00A72B1A" w:rsidRPr="00A72B1A" w:rsidRDefault="00256946" w:rsidP="00A72B1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(4/21)</w:t>
      </w:r>
    </w:p>
    <w:p w14:paraId="0BD26645" w14:textId="77777777" w:rsidR="00F275A5" w:rsidRDefault="00F275A5"/>
    <w:sectPr w:rsidR="00F2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279E"/>
    <w:multiLevelType w:val="multilevel"/>
    <w:tmpl w:val="166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1A"/>
    <w:rsid w:val="00172AFB"/>
    <w:rsid w:val="00256946"/>
    <w:rsid w:val="002F528B"/>
    <w:rsid w:val="00791156"/>
    <w:rsid w:val="009429FF"/>
    <w:rsid w:val="00A72B1A"/>
    <w:rsid w:val="00A83EE6"/>
    <w:rsid w:val="00D22FF8"/>
    <w:rsid w:val="00E2586B"/>
    <w:rsid w:val="00E80E52"/>
    <w:rsid w:val="00F2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87AB"/>
  <w15:chartTrackingRefBased/>
  <w15:docId w15:val="{DD8C2DBE-19FF-4513-BA49-301FFEE3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2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2B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7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2B1A"/>
    <w:rPr>
      <w:b/>
      <w:bCs/>
    </w:rPr>
  </w:style>
  <w:style w:type="character" w:styleId="Emphasis">
    <w:name w:val="Emphasis"/>
    <w:basedOn w:val="DefaultParagraphFont"/>
    <w:uiPriority w:val="20"/>
    <w:qFormat/>
    <w:rsid w:val="00A72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Halvorson</dc:creator>
  <cp:keywords/>
  <dc:description/>
  <cp:lastModifiedBy>Karla Halvorson</cp:lastModifiedBy>
  <cp:revision>4</cp:revision>
  <cp:lastPrinted>2021-05-03T20:24:00Z</cp:lastPrinted>
  <dcterms:created xsi:type="dcterms:W3CDTF">2021-05-03T20:29:00Z</dcterms:created>
  <dcterms:modified xsi:type="dcterms:W3CDTF">2021-06-12T22:02:00Z</dcterms:modified>
</cp:coreProperties>
</file>